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240" w:lineRule="auto"/>
        <w:jc w:val="center"/>
        <w:rPr>
          <w:b w:val="1"/>
          <w:color w:val="0070c0"/>
          <w:sz w:val="56"/>
          <w:szCs w:val="56"/>
        </w:rPr>
      </w:pPr>
      <w:r w:rsidDel="00000000" w:rsidR="00000000" w:rsidRPr="00000000">
        <w:rPr>
          <w:b w:val="1"/>
          <w:color w:val="0070c0"/>
          <w:sz w:val="56"/>
          <w:szCs w:val="56"/>
          <w:rtl w:val="0"/>
        </w:rPr>
        <w:t xml:space="preserve">UBND PHƯỜNG LÝ THƯỜNG KIỆT</w:t>
      </w:r>
    </w:p>
    <w:p w:rsidR="00000000" w:rsidDel="00000000" w:rsidP="00000000" w:rsidRDefault="00000000" w:rsidRPr="00000000" w14:paraId="00000002">
      <w:pPr>
        <w:spacing w:after="120" w:before="240" w:lineRule="auto"/>
        <w:jc w:val="center"/>
        <w:rPr>
          <w:b w:val="1"/>
          <w:color w:val="0070c0"/>
          <w:sz w:val="60"/>
          <w:szCs w:val="60"/>
        </w:rPr>
      </w:pPr>
      <w:r w:rsidDel="00000000" w:rsidR="00000000" w:rsidRPr="00000000">
        <w:rPr>
          <w:b w:val="1"/>
          <w:color w:val="0070c0"/>
          <w:sz w:val="60"/>
          <w:szCs w:val="60"/>
        </w:rPr>
        <w:drawing>
          <wp:inline distB="114300" distT="114300" distL="114300" distR="114300">
            <wp:extent cx="4948238" cy="494823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48238" cy="494823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b w:val="1"/>
          <w:color w:val="0070c0"/>
          <w:sz w:val="44"/>
          <w:szCs w:val="44"/>
        </w:rPr>
      </w:pPr>
      <w:r w:rsidDel="00000000" w:rsidR="00000000" w:rsidRPr="00000000">
        <w:rPr>
          <w:b w:val="1"/>
          <w:color w:val="0070c0"/>
          <w:sz w:val="44"/>
          <w:szCs w:val="44"/>
          <w:rtl w:val="0"/>
        </w:rPr>
        <w:t xml:space="preserve">ĐỀ NGHỊ QUÝ KHÁCH SỬ DỤNG CHỨC NĂNG “QUÉT MÃ QR” CỦA CÁC ỨNG DỤNG BLUEZONE/NCOVI/VIETNAM HEALTH DECLARATION ĐỂ QUÉT MÃ QR KHI ĐẾN LIÊN HỆ CÔNG TÁC </w:t>
      </w:r>
    </w:p>
    <w:p w:rsidR="00000000" w:rsidDel="00000000" w:rsidP="00000000" w:rsidRDefault="00000000" w:rsidRPr="00000000" w14:paraId="00000004">
      <w:pPr>
        <w:spacing w:after="120" w:before="240" w:lineRule="auto"/>
        <w:jc w:val="center"/>
        <w:rPr>
          <w:b w:val="1"/>
          <w:color w:val="0070c0"/>
          <w:sz w:val="60"/>
          <w:szCs w:val="6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